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Georgia" w:hAnsi="Georgia" w:cs="Georgia"/>
          <w:i/>
          <w:i/>
          <w:iCs/>
          <w:sz w:val="22"/>
          <w:szCs w:val="22"/>
        </w:rPr>
      </w:pPr>
      <w:r>
        <w:rPr>
          <w:rFonts w:cs="Georgia" w:ascii="Georgia" w:hAnsi="Georgia"/>
          <w:i/>
          <w:iCs/>
          <w:sz w:val="22"/>
          <w:szCs w:val="22"/>
        </w:rPr>
        <w:t>februari 2018</w:t>
      </w:r>
    </w:p>
    <w:p>
      <w:pPr>
        <w:pStyle w:val="Normal"/>
        <w:jc w:val="both"/>
        <w:rPr>
          <w:rFonts w:ascii="Georgia" w:hAnsi="Georgia" w:cs="Georgia"/>
          <w:sz w:val="22"/>
          <w:szCs w:val="22"/>
        </w:rPr>
      </w:pPr>
      <w:r>
        <w:rPr>
          <w:rFonts w:cs="Georgia" w:ascii="Georgia" w:hAnsi="Georgia"/>
          <w:sz w:val="22"/>
          <w:szCs w:val="22"/>
        </w:rPr>
      </w:r>
    </w:p>
    <w:p>
      <w:pPr>
        <w:pStyle w:val="Normal"/>
        <w:jc w:val="both"/>
        <w:rPr>
          <w:rFonts w:ascii="Georgia" w:hAnsi="Georgia" w:cs="Georgia"/>
          <w:sz w:val="22"/>
          <w:szCs w:val="22"/>
        </w:rPr>
      </w:pPr>
      <w:r>
        <w:rPr>
          <w:rFonts w:cs="Georgia" w:ascii="Georgia" w:hAnsi="Georgia"/>
          <w:sz w:val="22"/>
          <w:szCs w:val="22"/>
        </w:rPr>
      </w:r>
    </w:p>
    <w:p>
      <w:pPr>
        <w:pStyle w:val="Normal"/>
        <w:jc w:val="both"/>
        <w:rPr>
          <w:rFonts w:ascii="Georgia" w:hAnsi="Georgia" w:cs="Georgia"/>
          <w:sz w:val="22"/>
          <w:szCs w:val="22"/>
        </w:rPr>
      </w:pPr>
      <w:r>
        <w:rPr>
          <w:rFonts w:cs="Georgia" w:ascii="Georgia" w:hAnsi="Georgia"/>
          <w:sz w:val="22"/>
          <w:szCs w:val="22"/>
        </w:rPr>
        <w:t>Biografie van sopraan Elizabeth Kooy</w:t>
      </w:r>
    </w:p>
    <w:p>
      <w:pPr>
        <w:pStyle w:val="Normal"/>
        <w:jc w:val="both"/>
        <w:rPr>
          <w:rFonts w:ascii="Georgia" w:hAnsi="Georgia" w:cs="Georgia"/>
          <w:sz w:val="22"/>
          <w:szCs w:val="22"/>
        </w:rPr>
      </w:pPr>
      <w:r>
        <w:rPr>
          <w:rFonts w:cs="Georgia" w:ascii="Georgia" w:hAnsi="Georgia"/>
          <w:sz w:val="22"/>
          <w:szCs w:val="22"/>
        </w:rPr>
      </w:r>
    </w:p>
    <w:p>
      <w:pPr>
        <w:pStyle w:val="Normal"/>
        <w:jc w:val="both"/>
        <w:rPr>
          <w:rFonts w:ascii="Georgia" w:hAnsi="Georgia" w:cs="Georgia"/>
          <w:sz w:val="22"/>
          <w:szCs w:val="22"/>
        </w:rPr>
      </w:pPr>
      <w:r>
        <w:rPr>
          <w:rFonts w:cs="Georgia" w:ascii="Georgia" w:hAnsi="Georgia"/>
          <w:sz w:val="22"/>
          <w:szCs w:val="22"/>
        </w:rPr>
        <w:t>Elizabeth Kooy (Suwâld, 1985) studeerde Godsdienstwetenschap aan de Rijksuniversiteit te Groningen. Na de master te hebben afgerond studeerde ze klassieke zang bij Hanneke de Wit aan het Prins Claus Conservatorium te Groningen. Ook volgde ze lessen en masterclasses bij, onder andere Margreet Honig, Claron McFadden en Emma Kirkby.</w:t>
      </w:r>
    </w:p>
    <w:p>
      <w:pPr>
        <w:pStyle w:val="Normal"/>
        <w:jc w:val="both"/>
        <w:rPr/>
      </w:pPr>
      <w:r>
        <w:rPr>
          <w:rFonts w:cs="Georgia" w:ascii="Georgia" w:hAnsi="Georgia"/>
          <w:sz w:val="22"/>
          <w:szCs w:val="22"/>
        </w:rPr>
        <w:tab/>
        <w:t xml:space="preserve">Elizabeth was als soliste te horen met divers repertoire. Van Monteverdi, Bach </w:t>
      </w:r>
      <w:r>
        <w:rPr>
          <w:rFonts w:cs="Georgia" w:ascii="Georgia" w:hAnsi="Georgia"/>
          <w:sz w:val="22"/>
          <w:szCs w:val="22"/>
        </w:rPr>
        <w:t xml:space="preserve">en Händel </w:t>
      </w:r>
      <w:r>
        <w:rPr>
          <w:rFonts w:cs="Georgia" w:ascii="Georgia" w:hAnsi="Georgia"/>
          <w:sz w:val="22"/>
          <w:szCs w:val="22"/>
        </w:rPr>
        <w:t xml:space="preserve">tot modern-klassieke muziek zoals de cyclus </w:t>
      </w:r>
      <w:r>
        <w:rPr>
          <w:rFonts w:cs="Georgia" w:ascii="Georgia" w:hAnsi="Georgia"/>
          <w:i/>
          <w:iCs/>
          <w:sz w:val="22"/>
          <w:szCs w:val="22"/>
        </w:rPr>
        <w:t>Miroir de Peine</w:t>
      </w:r>
      <w:r>
        <w:rPr>
          <w:rFonts w:cs="Georgia" w:ascii="Georgia" w:hAnsi="Georgia"/>
          <w:sz w:val="22"/>
          <w:szCs w:val="22"/>
        </w:rPr>
        <w:t xml:space="preserve"> van Hendrik Andriessen, </w:t>
      </w:r>
      <w:r>
        <w:rPr>
          <w:rFonts w:cs="Georgia" w:ascii="Georgia" w:hAnsi="Georgia"/>
          <w:i/>
          <w:iCs/>
          <w:sz w:val="22"/>
          <w:szCs w:val="22"/>
        </w:rPr>
        <w:t xml:space="preserve">Magnificat </w:t>
      </w:r>
      <w:r>
        <w:rPr>
          <w:rFonts w:cs="Georgia" w:ascii="Georgia" w:hAnsi="Georgia"/>
          <w:i w:val="false"/>
          <w:iCs w:val="false"/>
          <w:sz w:val="22"/>
          <w:szCs w:val="22"/>
        </w:rPr>
        <w:t>van Rutter,</w:t>
      </w:r>
      <w:r>
        <w:rPr>
          <w:rFonts w:cs="Georgia" w:ascii="Georgia" w:hAnsi="Georgia"/>
          <w:sz w:val="22"/>
          <w:szCs w:val="22"/>
        </w:rPr>
        <w:t xml:space="preserve"> maar ook met </w:t>
      </w:r>
      <w:r>
        <w:rPr>
          <w:rFonts w:cs="Georgia" w:ascii="Georgia" w:hAnsi="Georgia"/>
          <w:i/>
          <w:iCs/>
          <w:sz w:val="22"/>
          <w:szCs w:val="22"/>
        </w:rPr>
        <w:t>Ein Deutsches Requiem</w:t>
      </w:r>
      <w:r>
        <w:rPr>
          <w:rFonts w:cs="Georgia" w:ascii="Georgia" w:hAnsi="Georgia"/>
          <w:sz w:val="22"/>
          <w:szCs w:val="22"/>
        </w:rPr>
        <w:t xml:space="preserve"> van Brahms. Elizabeth heeft veel affiniteit met opera en muziektheater. Ze was o.a. te zien als de Roos en de Prinses in de opera </w:t>
      </w:r>
      <w:r>
        <w:rPr>
          <w:rFonts w:cs="Georgia" w:ascii="Georgia" w:hAnsi="Georgia"/>
          <w:i/>
          <w:iCs/>
          <w:sz w:val="22"/>
          <w:szCs w:val="22"/>
        </w:rPr>
        <w:t xml:space="preserve">De IJsvorstin </w:t>
      </w:r>
      <w:r>
        <w:rPr>
          <w:rFonts w:cs="Georgia" w:ascii="Georgia" w:hAnsi="Georgia"/>
          <w:i w:val="false"/>
          <w:iCs w:val="false"/>
          <w:sz w:val="22"/>
          <w:szCs w:val="22"/>
        </w:rPr>
        <w:t xml:space="preserve">(Leeuwarden 2014), als L’Amour in de opera </w:t>
      </w:r>
      <w:r>
        <w:rPr>
          <w:rFonts w:cs="Georgia" w:ascii="Georgia" w:hAnsi="Georgia"/>
          <w:i/>
          <w:iCs/>
          <w:sz w:val="22"/>
          <w:szCs w:val="22"/>
        </w:rPr>
        <w:t xml:space="preserve">Orphée et Eurydice </w:t>
      </w:r>
      <w:r>
        <w:rPr>
          <w:rFonts w:cs="Georgia" w:ascii="Georgia" w:hAnsi="Georgia"/>
          <w:i w:val="false"/>
          <w:iCs w:val="false"/>
          <w:sz w:val="22"/>
          <w:szCs w:val="22"/>
        </w:rPr>
        <w:t xml:space="preserve">van Gluck (Zeist 2017), </w:t>
      </w:r>
      <w:r>
        <w:rPr>
          <w:rFonts w:cs="Georgia" w:ascii="Georgia" w:hAnsi="Georgia"/>
          <w:i w:val="false"/>
          <w:iCs w:val="false"/>
          <w:sz w:val="22"/>
          <w:szCs w:val="22"/>
        </w:rPr>
        <w:t xml:space="preserve">en als Serpina in </w:t>
      </w:r>
      <w:r>
        <w:rPr>
          <w:rFonts w:cs="Georgia" w:ascii="Georgia" w:hAnsi="Georgia"/>
          <w:i/>
          <w:iCs/>
          <w:sz w:val="22"/>
          <w:szCs w:val="22"/>
        </w:rPr>
        <w:t>De Faam de Baas,</w:t>
      </w:r>
      <w:r>
        <w:rPr>
          <w:rFonts w:cs="Georgia" w:ascii="Georgia" w:hAnsi="Georgia"/>
          <w:i w:val="false"/>
          <w:iCs w:val="false"/>
          <w:sz w:val="22"/>
          <w:szCs w:val="22"/>
        </w:rPr>
        <w:t xml:space="preserve"> een Fries-Nederlandse versie van </w:t>
      </w:r>
      <w:r>
        <w:rPr>
          <w:rFonts w:cs="Georgia" w:ascii="Georgia" w:hAnsi="Georgia"/>
          <w:i w:val="false"/>
          <w:iCs w:val="false"/>
          <w:sz w:val="22"/>
          <w:szCs w:val="22"/>
        </w:rPr>
        <w:t xml:space="preserve">Pergolesi’s </w:t>
      </w:r>
      <w:r>
        <w:rPr>
          <w:rFonts w:cs="Georgia" w:ascii="Georgia" w:hAnsi="Georgia"/>
          <w:i/>
          <w:iCs/>
          <w:sz w:val="22"/>
          <w:szCs w:val="22"/>
        </w:rPr>
        <w:t>La Serva Padrona</w:t>
      </w:r>
      <w:r>
        <w:rPr>
          <w:rFonts w:cs="Georgia" w:ascii="Georgia" w:hAnsi="Georgia"/>
          <w:i w:val="false"/>
          <w:iCs w:val="false"/>
          <w:sz w:val="22"/>
          <w:szCs w:val="22"/>
        </w:rPr>
        <w:t xml:space="preserve"> </w:t>
      </w:r>
      <w:r>
        <w:rPr>
          <w:rFonts w:cs="Georgia" w:ascii="Georgia" w:hAnsi="Georgia"/>
          <w:i w:val="false"/>
          <w:iCs w:val="false"/>
          <w:sz w:val="22"/>
          <w:szCs w:val="22"/>
        </w:rPr>
        <w:t>(2017)</w:t>
      </w:r>
      <w:r>
        <w:rPr>
          <w:rFonts w:cs="Georgia" w:ascii="Georgia" w:hAnsi="Georgia"/>
          <w:i w:val="false"/>
          <w:iCs w:val="false"/>
          <w:sz w:val="22"/>
          <w:szCs w:val="22"/>
        </w:rPr>
        <w:t xml:space="preserve"> </w:t>
      </w:r>
    </w:p>
    <w:p>
      <w:pPr>
        <w:pStyle w:val="Normal"/>
        <w:jc w:val="both"/>
        <w:rPr>
          <w:rFonts w:ascii="Georgia" w:hAnsi="Georgia" w:cs="Georgia"/>
          <w:sz w:val="22"/>
          <w:szCs w:val="22"/>
        </w:rPr>
      </w:pPr>
      <w:r>
        <w:rPr>
          <w:rFonts w:cs="Georgia" w:ascii="Georgia" w:hAnsi="Georgia"/>
          <w:sz w:val="22"/>
          <w:szCs w:val="22"/>
        </w:rPr>
        <w:tab/>
        <w:t xml:space="preserve">Elizabeth heeft veel ervaring met koorzang </w:t>
      </w:r>
      <w:r>
        <w:rPr>
          <w:rFonts w:cs="Georgia" w:ascii="Georgia" w:hAnsi="Georgia"/>
          <w:sz w:val="22"/>
          <w:szCs w:val="22"/>
        </w:rPr>
        <w:t>en ensemble. Ze z</w:t>
      </w:r>
      <w:r>
        <w:rPr>
          <w:rFonts w:cs="Georgia" w:ascii="Georgia" w:hAnsi="Georgia"/>
          <w:sz w:val="22"/>
          <w:szCs w:val="22"/>
        </w:rPr>
        <w:t xml:space="preserve">ong onder andere bij de Nederlandse Bach Academie o.l.v. Hoite Pruiksma, Consensus Vocalis o.l.v. Klaas Stok en in het koor van de Reisopera. </w:t>
      </w:r>
      <w:r>
        <w:rPr>
          <w:rFonts w:cs="Georgia" w:ascii="Georgia" w:hAnsi="Georgia"/>
          <w:sz w:val="22"/>
          <w:szCs w:val="22"/>
        </w:rPr>
        <w:t>Met luitist Lex van Sante vormt ze het duo Ohimè</w:t>
      </w:r>
      <w:r>
        <w:rPr>
          <w:rFonts w:cs="Georgia" w:ascii="Georgia" w:hAnsi="Georgia"/>
          <w:sz w:val="22"/>
          <w:szCs w:val="22"/>
        </w:rPr>
        <w:t xml:space="preserve"> </w:t>
      </w:r>
      <w:r>
        <w:rPr>
          <w:rFonts w:cs="Georgia" w:ascii="Georgia" w:hAnsi="Georgia"/>
          <w:sz w:val="22"/>
          <w:szCs w:val="22"/>
        </w:rPr>
        <w:t xml:space="preserve">en ze geeft ook regelmatig recitals. </w:t>
      </w:r>
      <w:r>
        <w:rPr>
          <w:rFonts w:cs="Georgia" w:ascii="Georgia" w:hAnsi="Georgia"/>
          <w:sz w:val="22"/>
          <w:szCs w:val="22"/>
        </w:rPr>
        <w:t xml:space="preserve">Daarnaast is Elizabeth Kooy sinds 2014 als zangdocent verbonden aan de Roden Girl Choristers. </w:t>
      </w:r>
    </w:p>
    <w:p>
      <w:pPr>
        <w:pStyle w:val="Normal"/>
        <w:jc w:val="both"/>
        <w:rPr>
          <w:sz w:val="22"/>
          <w:szCs w:val="22"/>
        </w:rPr>
      </w:pPr>
      <w:r>
        <w:rPr>
          <w:sz w:val="22"/>
          <w:szCs w:val="22"/>
        </w:rPr>
      </w:r>
    </w:p>
    <w:p>
      <w:pPr>
        <w:pStyle w:val="Normal"/>
        <w:jc w:val="both"/>
        <w:rPr>
          <w:rFonts w:ascii="Georgia" w:hAnsi="Georgia" w:cs="Georgia"/>
          <w:sz w:val="22"/>
          <w:szCs w:val="22"/>
        </w:rPr>
      </w:pPr>
      <w:r>
        <w:rPr>
          <w:rFonts w:cs="Georgia" w:ascii="Georgia" w:hAnsi="Georgia"/>
          <w:sz w:val="22"/>
          <w:szCs w:val="22"/>
        </w:rPr>
      </w:r>
    </w:p>
    <w:p>
      <w:pPr>
        <w:pStyle w:val="Normal"/>
        <w:jc w:val="both"/>
        <w:rPr>
          <w:rFonts w:ascii="Georgia" w:hAnsi="Georgia" w:cs="Georgia"/>
          <w:sz w:val="22"/>
          <w:szCs w:val="22"/>
        </w:rPr>
      </w:pPr>
      <w:r>
        <w:rPr>
          <w:rFonts w:cs="Georgia" w:ascii="Georgia" w:hAnsi="Georgia"/>
          <w:sz w:val="22"/>
          <w:szCs w:val="22"/>
        </w:rPr>
        <w:t>www.sopraan.frl</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imbus Roman No9 L">
    <w:altName w:val="Times New Roman"/>
    <w:charset w:val="00"/>
    <w:family w:val="roman"/>
    <w:pitch w:val="variable"/>
  </w:font>
  <w:font w:name="Liberation Sans">
    <w:altName w:val="Arial"/>
    <w:charset w:val="80"/>
    <w:family w:val="swiss"/>
    <w:pitch w:val="variable"/>
  </w:font>
  <w:font w:name="Nimbus Sans L">
    <w:altName w:val="Arial"/>
    <w:charset w:val="00"/>
    <w:family w:val="swiss"/>
    <w:pitch w:val="variable"/>
  </w:font>
  <w:font w:name="Tahoma">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nl-NL" w:eastAsia="zh-CN" w:bidi="hi-IN"/>
      </w:rPr>
    </w:rPrDefault>
    <w:pPrDefault>
      <w:pPr/>
    </w:pPrDefault>
  </w:docDefaults>
  <w:style w:type="paragraph" w:styleId="Normal">
    <w:name w:val="Normal"/>
    <w:qFormat/>
    <w:pPr>
      <w:widowControl w:val="false"/>
      <w:suppressAutoHyphens w:val="true"/>
      <w:bidi w:val="0"/>
    </w:pPr>
    <w:rPr>
      <w:rFonts w:ascii="Nimbus Roman No9 L;Times New Roman" w:hAnsi="Nimbus Roman No9 L;Times New Roman" w:eastAsia="DejaVu Sans" w:cs="Nimbus Roman No9 L;Times New Roman"/>
      <w:color w:val="auto"/>
      <w:sz w:val="24"/>
      <w:szCs w:val="24"/>
      <w:lang w:val="nl-NL" w:eastAsia="zh-CN" w:bidi="ar-SA"/>
    </w:rPr>
  </w:style>
  <w:style w:type="character" w:styleId="Standaardalinealettertype">
    <w:name w:val="Standaardalinea-lettertype"/>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Standaardalinealettertype1">
    <w:name w:val="Standaardalinea-lettertype1"/>
    <w:qFormat/>
    <w:rPr/>
  </w:style>
  <w:style w:type="character" w:styleId="WWAbsatzStandardschriftart111111111111">
    <w:name w:val="WW-Absatz-Standardschriftart111111111111"/>
    <w:qFormat/>
    <w:rPr/>
  </w:style>
  <w:style w:type="paragraph" w:styleId="Kop">
    <w:name w:val="Kop"/>
    <w:basedOn w:val="Normal"/>
    <w:next w:val="Tekstblok"/>
    <w:qFormat/>
    <w:pPr>
      <w:keepNext/>
      <w:spacing w:before="240" w:after="120"/>
    </w:pPr>
    <w:rPr>
      <w:rFonts w:ascii="Liberation Sans;Arial" w:hAnsi="Liberation Sans;Arial" w:eastAsia="DejaVu Sans" w:cs="DejaVu Sans"/>
      <w:sz w:val="28"/>
      <w:szCs w:val="28"/>
    </w:rPr>
  </w:style>
  <w:style w:type="paragraph" w:styleId="Tekstblok">
    <w:name w:val="Body Text"/>
    <w:basedOn w:val="Normal"/>
    <w:pPr>
      <w:spacing w:before="0" w:after="120"/>
    </w:pPr>
    <w:rPr/>
  </w:style>
  <w:style w:type="paragraph" w:styleId="Lijst">
    <w:name w:val="List"/>
    <w:basedOn w:val="Tekstblok"/>
    <w:pPr/>
    <w:rPr/>
  </w:style>
  <w:style w:type="paragraph" w:styleId="Bijschrift">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ing">
    <w:name w:val="Heading"/>
    <w:basedOn w:val="Normal"/>
    <w:next w:val="Tekstblok"/>
    <w:qFormat/>
    <w:pPr>
      <w:keepNext/>
      <w:spacing w:before="240" w:after="120"/>
    </w:pPr>
    <w:rPr>
      <w:rFonts w:ascii="Nimbus Sans L;Arial" w:hAnsi="Nimbus Sans L;Arial" w:eastAsia="DejaVu Sans" w:cs="DejaVu Sans"/>
      <w:sz w:val="28"/>
      <w:szCs w:val="28"/>
    </w:rPr>
  </w:style>
  <w:style w:type="paragraph" w:styleId="Caption">
    <w:name w:val="Caption"/>
    <w:basedOn w:val="Normal"/>
    <w:qFormat/>
    <w:pPr>
      <w:suppressLineNumbers/>
      <w:spacing w:before="120" w:after="120"/>
    </w:pPr>
    <w:rPr>
      <w:i/>
      <w:iCs/>
      <w:sz w:val="24"/>
      <w:szCs w:val="24"/>
    </w:rPr>
  </w:style>
  <w:style w:type="paragraph" w:styleId="Ballontekst">
    <w:name w:val="Ballonteks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51</TotalTime>
  <Application>LibreOffice/5.1.6.2$Linux_x86 LibreOffice_project/10m0$Build-2</Application>
  <Pages>1</Pages>
  <Words>210</Words>
  <Characters>1136</Characters>
  <CharactersWithSpaces>1344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2015-09-04T12:29:00Z</dcterms:created>
  <dc:creator>Elizabeth Kooy</dc:creator>
  <dc:description/>
  <dc:language>nl-NL</dc:language>
  <cp:lastModifiedBy>Joram Pool</cp:lastModifiedBy>
  <dcterms:modified xsi:type="dcterms:W3CDTF">2018-02-19T10:37:02Z</dcterms:modified>
  <cp:revision>12</cp:revision>
  <dc:subject/>
  <dc:title>Biografie van sopraan</dc:title>
</cp:coreProperties>
</file>